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8158" w14:textId="06033623" w:rsidR="00EE6277" w:rsidRPr="00263D0C" w:rsidRDefault="00263D0C" w:rsidP="00263D0C">
      <w:pPr>
        <w:pStyle w:val="NormalWeb"/>
        <w:jc w:val="center"/>
        <w:rPr>
          <w:sz w:val="36"/>
          <w:szCs w:val="36"/>
        </w:rPr>
      </w:pPr>
      <w:r w:rsidRPr="00263D0C">
        <w:rPr>
          <w:sz w:val="36"/>
          <w:szCs w:val="36"/>
        </w:rPr>
        <w:t>Update of the HCPB design and its corresponding mockup BLUME in IFMIF-DONES</w:t>
      </w:r>
    </w:p>
    <w:p w14:paraId="5A725451" w14:textId="77777777" w:rsidR="00EE6277" w:rsidRDefault="004011B0" w:rsidP="004011B0">
      <w:pPr>
        <w:pStyle w:val="NormalWeb"/>
      </w:pPr>
      <w:r w:rsidRPr="004011B0">
        <w:t xml:space="preserve">Guangming Zhou </w:t>
      </w:r>
      <w:r w:rsidR="00EE6277">
        <w:t>on behalf of HCPB Team and BLUME Team</w:t>
      </w:r>
    </w:p>
    <w:p w14:paraId="5746A26E" w14:textId="2016456F" w:rsidR="004011B0" w:rsidRPr="004011B0" w:rsidRDefault="00EE6277" w:rsidP="004011B0">
      <w:pPr>
        <w:pStyle w:val="NormalWeb"/>
      </w:pPr>
      <w:r>
        <w:t xml:space="preserve">Email: </w:t>
      </w:r>
      <w:hyperlink r:id="rId4" w:history="1">
        <w:r w:rsidRPr="004011B0">
          <w:rPr>
            <w:rStyle w:val="Hyperlink"/>
          </w:rPr>
          <w:t>guangming.zhou@kit.edu</w:t>
        </w:r>
      </w:hyperlink>
      <w:r>
        <w:t xml:space="preserve"> </w:t>
      </w:r>
    </w:p>
    <w:p w14:paraId="4BD22B74" w14:textId="77777777" w:rsidR="004011B0" w:rsidRPr="004011B0" w:rsidRDefault="004011B0" w:rsidP="004011B0">
      <w:pPr>
        <w:pStyle w:val="NormalWeb"/>
      </w:pPr>
      <w:r w:rsidRPr="004011B0">
        <w:t xml:space="preserve">Contributors: </w:t>
      </w:r>
    </w:p>
    <w:p w14:paraId="58D9E4A5" w14:textId="48B18495" w:rsidR="004011B0" w:rsidRPr="004011B0" w:rsidRDefault="004011B0" w:rsidP="00263D0C">
      <w:pPr>
        <w:rPr>
          <w:rFonts w:ascii="Times New Roman" w:eastAsia="Times New Roman" w:hAnsi="Times New Roman" w:cs="Times New Roman"/>
          <w:sz w:val="24"/>
          <w:szCs w:val="24"/>
        </w:rPr>
      </w:pPr>
      <w:r w:rsidRPr="004011B0">
        <w:rPr>
          <w:rFonts w:ascii="Times New Roman" w:eastAsia="Times New Roman" w:hAnsi="Times New Roman" w:cs="Times New Roman"/>
          <w:sz w:val="24"/>
          <w:szCs w:val="24"/>
          <w:u w:val="single"/>
        </w:rPr>
        <w:t>HCPB Team:</w:t>
      </w:r>
      <w:r w:rsidRPr="004011B0">
        <w:rPr>
          <w:rFonts w:ascii="Times New Roman" w:eastAsia="Times New Roman" w:hAnsi="Times New Roman" w:cs="Times New Roman"/>
          <w:sz w:val="24"/>
          <w:szCs w:val="24"/>
        </w:rPr>
        <w:t xml:space="preserve"> Guangming Zhou</w:t>
      </w:r>
      <w:r w:rsidRPr="004011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4011B0">
        <w:rPr>
          <w:rFonts w:ascii="Times New Roman" w:eastAsia="Times New Roman" w:hAnsi="Times New Roman" w:cs="Times New Roman"/>
          <w:sz w:val="24"/>
          <w:szCs w:val="24"/>
        </w:rPr>
        <w:t>, Jarir Aktaa</w:t>
      </w:r>
      <w:r w:rsidRPr="004011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4011B0">
        <w:rPr>
          <w:rFonts w:ascii="Times New Roman" w:eastAsia="Times New Roman" w:hAnsi="Times New Roman" w:cs="Times New Roman"/>
          <w:sz w:val="24"/>
          <w:szCs w:val="24"/>
        </w:rPr>
        <w:t>, David Alonso</w:t>
      </w:r>
      <w:r w:rsidRPr="004011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011B0">
        <w:rPr>
          <w:rFonts w:ascii="Times New Roman" w:eastAsia="Times New Roman" w:hAnsi="Times New Roman" w:cs="Times New Roman"/>
          <w:sz w:val="24"/>
          <w:szCs w:val="24"/>
        </w:rPr>
        <w:t>, Ion Cristescu</w:t>
      </w:r>
      <w:r w:rsidRPr="004011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4011B0">
        <w:rPr>
          <w:rFonts w:ascii="Times New Roman" w:eastAsia="Times New Roman" w:hAnsi="Times New Roman" w:cs="Times New Roman"/>
          <w:sz w:val="24"/>
          <w:szCs w:val="24"/>
        </w:rPr>
        <w:t>, Christophe Garnier</w:t>
      </w:r>
      <w:r w:rsidRPr="004011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4011B0">
        <w:rPr>
          <w:rFonts w:ascii="Times New Roman" w:eastAsia="Times New Roman" w:hAnsi="Times New Roman" w:cs="Times New Roman"/>
          <w:sz w:val="24"/>
          <w:szCs w:val="24"/>
        </w:rPr>
        <w:t>, Francisco A. Hernández</w:t>
      </w:r>
      <w:r w:rsidRPr="004011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1,4</w:t>
      </w:r>
      <w:r w:rsidRPr="004011B0">
        <w:rPr>
          <w:rFonts w:ascii="Times New Roman" w:eastAsia="Times New Roman" w:hAnsi="Times New Roman" w:cs="Times New Roman"/>
          <w:sz w:val="24"/>
          <w:szCs w:val="24"/>
        </w:rPr>
        <w:t>, Béla Kiss</w:t>
      </w:r>
      <w:r w:rsidRPr="004011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4011B0">
        <w:rPr>
          <w:rFonts w:ascii="Times New Roman" w:eastAsia="Times New Roman" w:hAnsi="Times New Roman" w:cs="Times New Roman"/>
          <w:sz w:val="24"/>
          <w:szCs w:val="24"/>
        </w:rPr>
        <w:t>, Christina Koehly</w:t>
      </w:r>
      <w:r w:rsidRPr="004011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4011B0">
        <w:rPr>
          <w:rFonts w:ascii="Times New Roman" w:eastAsia="Times New Roman" w:hAnsi="Times New Roman" w:cs="Times New Roman"/>
          <w:sz w:val="24"/>
          <w:szCs w:val="24"/>
        </w:rPr>
        <w:t>, Luis Maqueda</w:t>
      </w:r>
      <w:r w:rsidRPr="004011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011B0">
        <w:rPr>
          <w:rFonts w:ascii="Times New Roman" w:eastAsia="Times New Roman" w:hAnsi="Times New Roman" w:cs="Times New Roman"/>
          <w:sz w:val="24"/>
          <w:szCs w:val="24"/>
        </w:rPr>
        <w:t>, Carlos Moreno</w:t>
      </w:r>
      <w:r w:rsidRPr="004011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4011B0">
        <w:rPr>
          <w:rFonts w:ascii="Times New Roman" w:eastAsia="Times New Roman" w:hAnsi="Times New Roman" w:cs="Times New Roman"/>
          <w:sz w:val="24"/>
          <w:szCs w:val="24"/>
        </w:rPr>
        <w:t>, Iole Palermo</w:t>
      </w:r>
      <w:r w:rsidRPr="004011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4011B0">
        <w:rPr>
          <w:rFonts w:ascii="Times New Roman" w:eastAsia="Times New Roman" w:hAnsi="Times New Roman" w:cs="Times New Roman"/>
          <w:sz w:val="24"/>
          <w:szCs w:val="24"/>
        </w:rPr>
        <w:t>, Jin Hun Park</w:t>
      </w:r>
      <w:r w:rsidRPr="004011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4011B0">
        <w:rPr>
          <w:rFonts w:ascii="Times New Roman" w:eastAsia="Times New Roman" w:hAnsi="Times New Roman" w:cs="Times New Roman"/>
          <w:sz w:val="24"/>
          <w:szCs w:val="24"/>
        </w:rPr>
        <w:t>, Volker Pasler</w:t>
      </w:r>
      <w:r w:rsidRPr="004011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4011B0">
        <w:rPr>
          <w:rFonts w:ascii="Times New Roman" w:eastAsia="Times New Roman" w:hAnsi="Times New Roman" w:cs="Times New Roman"/>
          <w:sz w:val="24"/>
          <w:szCs w:val="24"/>
        </w:rPr>
        <w:t>, Anoop Retheesh</w:t>
      </w:r>
      <w:r w:rsidRPr="004011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4011B0">
        <w:rPr>
          <w:rFonts w:ascii="Times New Roman" w:eastAsia="Times New Roman" w:hAnsi="Times New Roman" w:cs="Times New Roman"/>
          <w:sz w:val="24"/>
          <w:szCs w:val="24"/>
        </w:rPr>
        <w:t>, Álvaro Yáñez</w:t>
      </w:r>
      <w:r w:rsidRPr="004011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3A25702C" w14:textId="3AAEF9FD" w:rsidR="004011B0" w:rsidRPr="004011B0" w:rsidRDefault="004011B0" w:rsidP="004011B0">
      <w:pPr>
        <w:pStyle w:val="NormalWeb"/>
      </w:pPr>
      <w:r w:rsidRPr="004011B0">
        <w:rPr>
          <w:u w:val="single"/>
        </w:rPr>
        <w:t>BLUME Team:</w:t>
      </w:r>
      <w:r w:rsidRPr="004011B0">
        <w:t xml:space="preserve"> Guangming Zhou</w:t>
      </w:r>
      <w:r w:rsidRPr="004011B0">
        <w:rPr>
          <w:vertAlign w:val="superscript"/>
        </w:rPr>
        <w:t>1</w:t>
      </w:r>
      <w:r w:rsidRPr="004011B0">
        <w:t>, Arkady Serikov</w:t>
      </w:r>
      <w:r w:rsidRPr="004011B0">
        <w:rPr>
          <w:vertAlign w:val="superscript"/>
        </w:rPr>
        <w:t>1</w:t>
      </w:r>
      <w:r w:rsidRPr="004011B0">
        <w:t xml:space="preserve">, </w:t>
      </w:r>
      <w:r w:rsidR="00320E1B" w:rsidRPr="00263D0C">
        <w:t>Gaurav Verma</w:t>
      </w:r>
      <w:r w:rsidR="00320E1B" w:rsidRPr="004011B0">
        <w:rPr>
          <w:vertAlign w:val="superscript"/>
        </w:rPr>
        <w:t>1</w:t>
      </w:r>
      <w:r w:rsidR="00320E1B" w:rsidRPr="004011B0">
        <w:t>,</w:t>
      </w:r>
      <w:r w:rsidR="00320E1B">
        <w:t xml:space="preserve"> </w:t>
      </w:r>
      <w:r w:rsidRPr="004011B0">
        <w:t>Frederik Arbeiter</w:t>
      </w:r>
      <w:r w:rsidRPr="004011B0">
        <w:rPr>
          <w:vertAlign w:val="superscript"/>
        </w:rPr>
        <w:t>1</w:t>
      </w:r>
      <w:r w:rsidRPr="004011B0">
        <w:t>, Salvatore D’Amico</w:t>
      </w:r>
      <w:r w:rsidRPr="004011B0">
        <w:rPr>
          <w:vertAlign w:val="superscript"/>
        </w:rPr>
        <w:t>4</w:t>
      </w:r>
      <w:r w:rsidRPr="004011B0">
        <w:t>, Yuefeng Qiu</w:t>
      </w:r>
      <w:r w:rsidRPr="004011B0">
        <w:rPr>
          <w:vertAlign w:val="superscript"/>
        </w:rPr>
        <w:t>1</w:t>
      </w:r>
      <w:r w:rsidRPr="004011B0">
        <w:t>, Santiago Becerril</w:t>
      </w:r>
      <w:r w:rsidRPr="004011B0">
        <w:rPr>
          <w:vertAlign w:val="superscript"/>
        </w:rPr>
        <w:t>8</w:t>
      </w:r>
      <w:r w:rsidRPr="004011B0">
        <w:t>, Jesús Castellanos</w:t>
      </w:r>
      <w:r w:rsidRPr="004011B0">
        <w:rPr>
          <w:vertAlign w:val="superscript"/>
        </w:rPr>
        <w:t>9</w:t>
      </w:r>
      <w:r w:rsidRPr="004011B0">
        <w:t>, Alessandro Spagnuolo</w:t>
      </w:r>
      <w:r w:rsidRPr="004011B0">
        <w:rPr>
          <w:vertAlign w:val="superscript"/>
        </w:rPr>
        <w:t>10</w:t>
      </w:r>
    </w:p>
    <w:p w14:paraId="2BD9838A" w14:textId="77777777" w:rsidR="00EE6277" w:rsidRPr="00EE6277" w:rsidRDefault="00EE6277" w:rsidP="00EE6277">
      <w:pPr>
        <w:pStyle w:val="NormalWeb"/>
        <w:spacing w:before="0" w:beforeAutospacing="0" w:after="0" w:afterAutospacing="0"/>
      </w:pPr>
      <w:r w:rsidRPr="00EE6277">
        <w:rPr>
          <w:vertAlign w:val="superscript"/>
        </w:rPr>
        <w:t xml:space="preserve">1 </w:t>
      </w:r>
      <w:r w:rsidRPr="00EE6277">
        <w:t>Karlsruhe Institute of Technology, Germany</w:t>
      </w:r>
    </w:p>
    <w:p w14:paraId="52980B6A" w14:textId="77777777" w:rsidR="00EE6277" w:rsidRPr="00EE6277" w:rsidRDefault="00EE6277" w:rsidP="00EE6277">
      <w:pPr>
        <w:pStyle w:val="NormalWeb"/>
        <w:spacing w:before="0" w:beforeAutospacing="0" w:after="0" w:afterAutospacing="0"/>
      </w:pPr>
      <w:r w:rsidRPr="00EE6277">
        <w:rPr>
          <w:vertAlign w:val="superscript"/>
        </w:rPr>
        <w:t>2</w:t>
      </w:r>
      <w:r w:rsidRPr="00EE6277">
        <w:t xml:space="preserve"> ESTEYCO, Spain</w:t>
      </w:r>
    </w:p>
    <w:p w14:paraId="2DFAC9E2" w14:textId="77777777" w:rsidR="00EE6277" w:rsidRPr="00EE6277" w:rsidRDefault="00EE6277" w:rsidP="00EE6277">
      <w:pPr>
        <w:pStyle w:val="NormalWeb"/>
        <w:spacing w:before="0" w:beforeAutospacing="0" w:after="0" w:afterAutospacing="0"/>
      </w:pPr>
      <w:r w:rsidRPr="00EE6277">
        <w:rPr>
          <w:vertAlign w:val="superscript"/>
        </w:rPr>
        <w:t xml:space="preserve">3 </w:t>
      </w:r>
      <w:r w:rsidRPr="00EE6277">
        <w:t>CEA, France</w:t>
      </w:r>
    </w:p>
    <w:p w14:paraId="091FBDEB" w14:textId="77777777" w:rsidR="00EE6277" w:rsidRPr="00EE6277" w:rsidRDefault="00EE6277" w:rsidP="00EE6277">
      <w:pPr>
        <w:pStyle w:val="NormalWeb"/>
        <w:spacing w:before="0" w:beforeAutospacing="0" w:after="0" w:afterAutospacing="0"/>
      </w:pPr>
      <w:r w:rsidRPr="00EE6277">
        <w:rPr>
          <w:vertAlign w:val="superscript"/>
        </w:rPr>
        <w:t>4</w:t>
      </w:r>
      <w:r w:rsidRPr="00EE6277">
        <w:t xml:space="preserve"> </w:t>
      </w:r>
      <w:proofErr w:type="spellStart"/>
      <w:r w:rsidRPr="00EE6277">
        <w:t>EUROfusion</w:t>
      </w:r>
      <w:proofErr w:type="spellEnd"/>
      <w:r w:rsidRPr="00EE6277">
        <w:t xml:space="preserve"> PMU, Germany</w:t>
      </w:r>
    </w:p>
    <w:p w14:paraId="21C5998B" w14:textId="47DCA064" w:rsidR="00EE6277" w:rsidRDefault="00EE6277" w:rsidP="00EE6277">
      <w:pPr>
        <w:pStyle w:val="NormalWeb"/>
        <w:spacing w:before="0" w:beforeAutospacing="0" w:after="0" w:afterAutospacing="0"/>
      </w:pPr>
      <w:r w:rsidRPr="00EE6277">
        <w:rPr>
          <w:vertAlign w:val="superscript"/>
        </w:rPr>
        <w:t xml:space="preserve">5 </w:t>
      </w:r>
      <w:r w:rsidRPr="00EE6277">
        <w:t>Budapest University of Technology and Economics, Hungary</w:t>
      </w:r>
    </w:p>
    <w:p w14:paraId="0E446BB1" w14:textId="77777777" w:rsidR="00EE6277" w:rsidRPr="00EE6277" w:rsidRDefault="00EE6277" w:rsidP="00EE6277">
      <w:pPr>
        <w:pStyle w:val="NormalWeb"/>
        <w:spacing w:before="0" w:beforeAutospacing="0" w:after="0" w:afterAutospacing="0"/>
      </w:pPr>
      <w:r w:rsidRPr="00EE6277">
        <w:rPr>
          <w:vertAlign w:val="superscript"/>
        </w:rPr>
        <w:t xml:space="preserve">6 </w:t>
      </w:r>
      <w:proofErr w:type="spellStart"/>
      <w:r w:rsidRPr="00EE6277">
        <w:t>Heffen</w:t>
      </w:r>
      <w:proofErr w:type="spellEnd"/>
      <w:r w:rsidRPr="00EE6277">
        <w:t xml:space="preserve"> Technologies, Spain</w:t>
      </w:r>
    </w:p>
    <w:p w14:paraId="71E41EC5" w14:textId="77777777" w:rsidR="00EE6277" w:rsidRPr="00EE6277" w:rsidRDefault="00EE6277" w:rsidP="00EE6277">
      <w:pPr>
        <w:pStyle w:val="NormalWeb"/>
        <w:spacing w:before="0" w:beforeAutospacing="0" w:after="0" w:afterAutospacing="0"/>
      </w:pPr>
      <w:r w:rsidRPr="00EE6277">
        <w:rPr>
          <w:vertAlign w:val="superscript"/>
        </w:rPr>
        <w:t>7</w:t>
      </w:r>
      <w:r w:rsidRPr="00EE6277">
        <w:t xml:space="preserve"> CIEMAT, Spain</w:t>
      </w:r>
    </w:p>
    <w:p w14:paraId="577D519E" w14:textId="77777777" w:rsidR="00EE6277" w:rsidRPr="00EE6277" w:rsidRDefault="00EE6277" w:rsidP="00EE6277">
      <w:pPr>
        <w:pStyle w:val="NormalWeb"/>
        <w:spacing w:before="0" w:beforeAutospacing="0" w:after="0" w:afterAutospacing="0"/>
      </w:pPr>
      <w:r w:rsidRPr="00EE6277">
        <w:rPr>
          <w:vertAlign w:val="superscript"/>
        </w:rPr>
        <w:t xml:space="preserve">8 </w:t>
      </w:r>
      <w:r w:rsidRPr="00EE6277">
        <w:rPr>
          <w:lang w:val="es-ES"/>
        </w:rPr>
        <w:t xml:space="preserve">IFMIF-DONES España, </w:t>
      </w:r>
      <w:proofErr w:type="spellStart"/>
      <w:r w:rsidRPr="00EE6277">
        <w:rPr>
          <w:lang w:val="es-ES"/>
        </w:rPr>
        <w:t>Spain</w:t>
      </w:r>
      <w:proofErr w:type="spellEnd"/>
    </w:p>
    <w:p w14:paraId="7DB10385" w14:textId="77777777" w:rsidR="00EE6277" w:rsidRPr="00EE6277" w:rsidRDefault="00EE6277" w:rsidP="00EE6277">
      <w:pPr>
        <w:pStyle w:val="NormalWeb"/>
        <w:spacing w:before="0" w:beforeAutospacing="0" w:after="0" w:afterAutospacing="0"/>
      </w:pPr>
      <w:r w:rsidRPr="00EE6277">
        <w:rPr>
          <w:vertAlign w:val="superscript"/>
          <w:lang w:val="es-ES"/>
        </w:rPr>
        <w:t xml:space="preserve">9 </w:t>
      </w:r>
      <w:proofErr w:type="gramStart"/>
      <w:r w:rsidRPr="00EE6277">
        <w:rPr>
          <w:lang w:val="es-ES"/>
        </w:rPr>
        <w:t>Universidad</w:t>
      </w:r>
      <w:proofErr w:type="gramEnd"/>
      <w:r w:rsidRPr="00EE6277">
        <w:rPr>
          <w:lang w:val="es-ES"/>
        </w:rPr>
        <w:t xml:space="preserve"> de Castilla-La Mancha, </w:t>
      </w:r>
      <w:proofErr w:type="spellStart"/>
      <w:r w:rsidRPr="00EE6277">
        <w:rPr>
          <w:lang w:val="es-ES"/>
        </w:rPr>
        <w:t>Spain</w:t>
      </w:r>
      <w:proofErr w:type="spellEnd"/>
    </w:p>
    <w:p w14:paraId="0AE0FF74" w14:textId="77777777" w:rsidR="00EE6277" w:rsidRPr="00EE6277" w:rsidRDefault="00EE6277" w:rsidP="00EE6277">
      <w:pPr>
        <w:pStyle w:val="NormalWeb"/>
        <w:spacing w:before="0" w:beforeAutospacing="0" w:after="0" w:afterAutospacing="0"/>
      </w:pPr>
      <w:r w:rsidRPr="00EE6277">
        <w:rPr>
          <w:vertAlign w:val="superscript"/>
          <w:lang w:val="es-ES"/>
        </w:rPr>
        <w:t xml:space="preserve">10 </w:t>
      </w:r>
      <w:proofErr w:type="spellStart"/>
      <w:r w:rsidRPr="00EE6277">
        <w:rPr>
          <w:lang w:val="es-ES"/>
        </w:rPr>
        <w:t>Eni</w:t>
      </w:r>
      <w:proofErr w:type="spellEnd"/>
      <w:r w:rsidRPr="00EE6277">
        <w:rPr>
          <w:lang w:val="es-ES"/>
        </w:rPr>
        <w:t xml:space="preserve">, </w:t>
      </w:r>
      <w:proofErr w:type="spellStart"/>
      <w:r w:rsidRPr="00EE6277">
        <w:rPr>
          <w:lang w:val="es-ES"/>
        </w:rPr>
        <w:t>Italy</w:t>
      </w:r>
      <w:proofErr w:type="spellEnd"/>
    </w:p>
    <w:p w14:paraId="793976B3" w14:textId="060B0FA9" w:rsidR="00EE6277" w:rsidRDefault="004011B0" w:rsidP="00EE6277">
      <w:pPr>
        <w:pStyle w:val="NormalWeb"/>
        <w:jc w:val="both"/>
      </w:pPr>
      <w:r>
        <w:t xml:space="preserve">The tritium breeding blanket is </w:t>
      </w:r>
      <w:r w:rsidR="00267053">
        <w:t>an</w:t>
      </w:r>
      <w:r>
        <w:t xml:space="preserve"> </w:t>
      </w:r>
      <w:r w:rsidR="00267053">
        <w:t>essential</w:t>
      </w:r>
      <w:r>
        <w:t xml:space="preserve"> system in any deuterium-tritium (D-T) fusion</w:t>
      </w:r>
      <w:r w:rsidR="00EE6277">
        <w:t xml:space="preserve"> electricity-producing </w:t>
      </w:r>
      <w:r>
        <w:t>device. Its primary functions include producing tritium to ensure fuel self-sufficiency, extracting high-grade heat for electricity generation, and shielding sensitive components from nuclear irradiation.</w:t>
      </w:r>
      <w:r w:rsidR="00EE6277">
        <w:t xml:space="preserve"> </w:t>
      </w:r>
      <w:r w:rsidR="00267053" w:rsidRPr="00267053">
        <w:t>Despite its critical role, the technical readiness level of tritium breeding blankets remains low.</w:t>
      </w:r>
      <w:r w:rsidR="00267053">
        <w:t xml:space="preserve"> </w:t>
      </w:r>
    </w:p>
    <w:p w14:paraId="59FA13CE" w14:textId="06189C86" w:rsidR="004011B0" w:rsidRDefault="004011B0" w:rsidP="00EE6277">
      <w:pPr>
        <w:pStyle w:val="NormalWeb"/>
        <w:jc w:val="both"/>
      </w:pPr>
      <w:r>
        <w:t xml:space="preserve">This </w:t>
      </w:r>
      <w:r w:rsidR="00EE6277">
        <w:t>talk</w:t>
      </w:r>
      <w:r>
        <w:t xml:space="preserve"> will first provide an overview of the current status of the Helium-Cooled Pebble Bed (HCPB) breeding blanket for the European DEMO fusion reactor. It will then emphasize the urgent need to </w:t>
      </w:r>
      <w:r w:rsidR="00EE6277">
        <w:t>improve</w:t>
      </w:r>
      <w:r>
        <w:t xml:space="preserve"> the technical readiness level of tritium breeding blankets for fusion reactors. The IFMIF-DONES facility offers a unique opportunity to test tritium blanket technologies, given its large test volume and high neutron flux.</w:t>
      </w:r>
      <w:r w:rsidR="00EE6277">
        <w:t xml:space="preserve"> </w:t>
      </w:r>
      <w:r>
        <w:t>In response to the need for testing blanket technology, a Blanket Functional Materials Module (BLUME) for the HCPB breeding blanket has been proposed. Preliminary designs of BLUME will be presented, followed by a discussion of future activities aimed at refining and consolidating the design.</w:t>
      </w:r>
    </w:p>
    <w:p w14:paraId="3FEB137C" w14:textId="5048E07E" w:rsidR="00560B3E" w:rsidRPr="004011B0" w:rsidRDefault="00560B3E" w:rsidP="004011B0"/>
    <w:sectPr w:rsidR="00560B3E" w:rsidRPr="004011B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3E"/>
    <w:rsid w:val="00263D0C"/>
    <w:rsid w:val="00267053"/>
    <w:rsid w:val="00320E1B"/>
    <w:rsid w:val="004011B0"/>
    <w:rsid w:val="00560B3E"/>
    <w:rsid w:val="00A621F6"/>
    <w:rsid w:val="00E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3F2C8"/>
  <w15:chartTrackingRefBased/>
  <w15:docId w15:val="{0D227AFC-39FC-495F-AF9C-A78CCCA0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3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6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27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63D0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angming.zhou@ki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Guangming (KIT)</dc:creator>
  <cp:keywords/>
  <dc:description/>
  <cp:lastModifiedBy>Zhou, Guangming (KIT)</cp:lastModifiedBy>
  <cp:revision>6</cp:revision>
  <dcterms:created xsi:type="dcterms:W3CDTF">2024-09-28T10:43:00Z</dcterms:created>
  <dcterms:modified xsi:type="dcterms:W3CDTF">2024-09-28T11:04:00Z</dcterms:modified>
</cp:coreProperties>
</file>